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E1" w:rsidRDefault="00A82043" w:rsidP="008A08E1">
      <w:pPr>
        <w:spacing w:line="240" w:lineRule="auto"/>
        <w:jc w:val="center"/>
      </w:pPr>
      <w:r>
        <w:t>NHỮNG VIỆC CẦN LÀM TRONG THỜI GIAN TỚI</w:t>
      </w:r>
    </w:p>
    <w:p w:rsidR="00A82043" w:rsidRDefault="00A82043" w:rsidP="008A08E1">
      <w:pPr>
        <w:spacing w:line="240" w:lineRule="auto"/>
        <w:jc w:val="center"/>
      </w:pPr>
      <w:r>
        <w:t xml:space="preserve">NHẰM XDXHHT TẠI </w:t>
      </w:r>
      <w:r w:rsidR="008A08E1">
        <w:t xml:space="preserve">PHƯỜNG </w:t>
      </w:r>
      <w:r>
        <w:t>MẠO KHÊ:</w:t>
      </w:r>
    </w:p>
    <w:p w:rsidR="00A82043" w:rsidRDefault="00A82043" w:rsidP="00A82043">
      <w:pPr>
        <w:spacing w:line="240" w:lineRule="auto"/>
      </w:pPr>
      <w:r>
        <w:t>1. Thành lập Ban chỉ đạo XDXHHT của phường:</w:t>
      </w:r>
    </w:p>
    <w:p w:rsidR="00A82043" w:rsidRDefault="00A82043" w:rsidP="00A82043">
      <w:pPr>
        <w:spacing w:line="240" w:lineRule="auto"/>
      </w:pPr>
      <w:r>
        <w:t>- Ra quyết định thành lập BCĐ</w:t>
      </w:r>
      <w:r w:rsidR="008A08E1">
        <w:t xml:space="preserve"> (ĐC Chủ tịch UBND là trưởng ban)</w:t>
      </w:r>
    </w:p>
    <w:p w:rsidR="00A82043" w:rsidRDefault="00A82043" w:rsidP="00A82043">
      <w:pPr>
        <w:spacing w:line="240" w:lineRule="auto"/>
      </w:pPr>
      <w:r>
        <w:t>- Phân công nhiệm vụ cho BCĐ</w:t>
      </w:r>
    </w:p>
    <w:p w:rsidR="00A82043" w:rsidRDefault="00A82043" w:rsidP="00A82043">
      <w:pPr>
        <w:spacing w:line="240" w:lineRule="auto"/>
      </w:pPr>
      <w:r>
        <w:t>- Xây dựng kế hoạch thực hiện</w:t>
      </w:r>
    </w:p>
    <w:p w:rsidR="00A82043" w:rsidRDefault="00A82043" w:rsidP="00A82043">
      <w:pPr>
        <w:spacing w:line="240" w:lineRule="auto"/>
      </w:pPr>
      <w:r>
        <w:t>2. Chuẩn bị và đề nghị công nhận danh hiệu "Cộng đồng học tập" cấp phường:</w:t>
      </w:r>
    </w:p>
    <w:p w:rsidR="00A82043" w:rsidRDefault="00A82043" w:rsidP="00A82043">
      <w:pPr>
        <w:spacing w:line="240" w:lineRule="auto"/>
      </w:pPr>
      <w:r>
        <w:t>- Thu thập hồ sơ minh chứng cho 15 tiêu chí theo quy định: Từ các văn bản chỉ đạo của Đảng uỷ đến kết quả thực hiện của các bộ phận.</w:t>
      </w:r>
    </w:p>
    <w:p w:rsidR="00A82043" w:rsidRDefault="00A82043" w:rsidP="00A82043">
      <w:pPr>
        <w:spacing w:line="240" w:lineRule="auto"/>
      </w:pPr>
      <w:r>
        <w:t>- Rà soát công nhận các Danh hiệu "Gia đình học tập", "Đơn vị học tập"; "Dòng họ học tâp"…</w:t>
      </w:r>
    </w:p>
    <w:p w:rsidR="00A82043" w:rsidRDefault="00A82043" w:rsidP="00A82043">
      <w:pPr>
        <w:spacing w:line="240" w:lineRule="auto"/>
      </w:pPr>
      <w:r>
        <w:t>- Làm hồ sơ đề nghị thị xã công nhận</w:t>
      </w:r>
      <w:r w:rsidR="008A08E1">
        <w:t>; Tiếp đoàn kiểm tra công nhận của thị xã.</w:t>
      </w:r>
    </w:p>
    <w:p w:rsidR="008A08E1" w:rsidRDefault="008A08E1" w:rsidP="00A82043">
      <w:pPr>
        <w:spacing w:line="240" w:lineRule="auto"/>
      </w:pPr>
      <w:r>
        <w:t>3. Tổ chức các lớp học tuyên truyền pháp luật; sử dụng máy tính, mạng xã hội</w:t>
      </w:r>
      <w:r w:rsidR="003619B9">
        <w:t>…</w:t>
      </w:r>
      <w:bookmarkStart w:id="0" w:name="_GoBack"/>
      <w:bookmarkEnd w:id="0"/>
    </w:p>
    <w:p w:rsidR="008A08E1" w:rsidRDefault="008A08E1" w:rsidP="00A82043">
      <w:pPr>
        <w:spacing w:line="240" w:lineRule="auto"/>
      </w:pPr>
      <w:r>
        <w:t>4. Tổng kết hoạt động trong năm 2021 của Hội Khuyến học và TT HTCĐ.</w:t>
      </w:r>
    </w:p>
    <w:p w:rsidR="00A82043" w:rsidRDefault="00A82043" w:rsidP="00A82043">
      <w:pPr>
        <w:spacing w:line="240" w:lineRule="auto"/>
      </w:pPr>
    </w:p>
    <w:p w:rsidR="00A82043" w:rsidRDefault="00A82043"/>
    <w:sectPr w:rsidR="00A82043" w:rsidSect="00BA45AC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43"/>
    <w:rsid w:val="00051A6B"/>
    <w:rsid w:val="003619B9"/>
    <w:rsid w:val="008A08E1"/>
    <w:rsid w:val="00A82043"/>
    <w:rsid w:val="00B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2021-10-14T08:16:00Z</dcterms:created>
  <dcterms:modified xsi:type="dcterms:W3CDTF">2021-10-14T08:40:00Z</dcterms:modified>
</cp:coreProperties>
</file>